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COM1 - carré - en saillie</w:t>
      </w:r>
    </w:p>
    <w:p/>
    <w:p>
      <w:pPr/>
      <w:r>
        <w:rPr/>
        <w:t xml:space="preserve">Dimensions (L x l x H): 65 x 95 x 95 mm; Garantie du fabricant: 5 ans; Réglages via: Télécommande, Potentiomètres, Smart Remote; Avec télécommande: Non; Variante: COM1 - carré - en saillie; UC1, Code EAN: 4007841010492; Modèle: Détecteur de mouvement; Emplacement: Intérieur; Emplacement, pièce: entrepôt de stockage haut,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4,00 – 16,00 m; Hauteur de montage max.: 16,00 m; Hauteur de montage optimale: 12 m; Angle de détection: Couloir, 360 °; Angle d'ouverture: 90 °; Protection au ras du mur: Oui; Possibilité de neutraliser la détection par segments: Oui; Cadrage électronique: Non; Cadrage mécanique: Non; Portée radiale: 30 x 4 m (120 m²); Portée tangentielle: 30 x 4 m (120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010492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MX Highbay COM1 -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2025-04-03T01:12:46+02:00</dcterms:created>
  <dcterms:modified xsi:type="dcterms:W3CDTF">2025-04-03T01:12:46+02:00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